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Вуалетка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Евгению Пуни
          <w:br/>
          <w:br/>
          Вздыхала осень. Изнежена малина.
          <w:br/>
          Клен разузорен. Ночами тьма бездонна.
          <w:br/>
          …Она смеялась, темно как Мессалина,
          <w:br/>
          И улыбалась, лазурно как Мадонна.
          <w:br/>
          Ветреет вечер. Стрекочет майдолина.
          <w:br/>
          В студеном флэре теченье монотонно.
          <w:br/>
          Сапфирны грезы. Виденье Вандэлина.
          <w:br/>
          И тембры парка рыдают баритонно.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2022-03-21T13:19:28+03:00</dcterms:created>
  <dcterms:modified xsi:type="dcterms:W3CDTF">2022-03-21T13:19:28+03:00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