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помните, как бегуны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помните, как бегуны
          <w:br/>
          В окрестностях Вероны
          <w:br/>
          Еще разматывать должны
          <w:br/>
          Кусок сукна зеленый.
          <w:br/>
          Но всех других опередит
          <w:br/>
          Тот самый, тот, который
          <w:br/>
          Из песни Данта убежит,
          <w:br/>
          Ведя по кругу споры.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2022-03-19T09:43:45+03:00</dcterms:created>
  <dcterms:modified xsi:type="dcterms:W3CDTF">2022-03-19T09:43:45+03:00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