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Газелла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Может быть, сердцу дано еще раз — речью напевной,
          <w:br/>
           Жизни утешить тоскующий глас — речью напевной.
          <w:br/>
           Мнилось, не будет ни смеха, ни чар — путь мой
          <w:br/>
           Суровый.
          <w:br/>
           Вдруг под рукой загорелся алмаз — речью напевной.
          <w:br/>
           Мне ль не принять незаслуженный дар — с тайной
          <w:br/>
           Утехой,
          <w:br/>
           Мне ль не закончить свой жизненный сказ — речью
          <w:br/>
           Напевной.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2022-04-22T12:58:10+03:00</dcterms:created>
  <dcterms:modified xsi:type="dcterms:W3CDTF">2022-04-22T12:58:10+03:00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