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Гейнеобразное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Молнию метнула глазами:
          <w:br/>
          "Я видела -
          <w:br/>
          с тобой другая.
          <w:br/>
          Ты самый низкий,
          <w:br/>
          ты подлый самый..." -
          <w:br/>
          И пошла,
          <w:br/>
          и пошла,
          <w:br/>
          и пошла, ругая.
          <w:br/>
          Я ученый малый, милая,
          <w:br/>
          громыханья оставьте ваши,
          <w:br/>
          Если молния меня не убила -
          <w:br/>
          то гром мне,
          <w:br/>
          ей-богу, не страшен.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2021-11-10T20:06:55+03:00</dcterms:created>
  <dcterms:modified xsi:type="dcterms:W3CDTF">2021-11-10T20:06:55+03:00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