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Предчувствием бури окутан был сад.
          <w:br/>
          Сильней заструился цветов аромат.
          <w:br/>
          Узлистые сучья как змеи сплелись.
          <w:br/>
          Змеистые молнии в тучах зажглись.
          <w:br/>
          Как хохот стократный, громовый раскат
          <w:br/>
          Смутил, оглушил зачарованный сад.
          <w:br/>
          Свернулись, закрылись цветов лепестки.
          <w:br/>
          На тонких осинах забились листки.
          <w:br/>
          Запрыгал мелькающий бешеный град.
          <w:br/>
          Врасплох был захвачен испуганный сад.
          <w:br/>
          С грозою обняться и слиться хотел.
          <w:br/>
          Погиб — и упиться грозой не успел.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2022-03-25T09:56:34+03:00</dcterms:created>
  <dcterms:modified xsi:type="dcterms:W3CDTF">2022-03-25T09:56:34+03:00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