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Глубокая страсть не похожа на юные муки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Глубокая страсть не похожа на юные муки:
          <w:br/>
           Она не умеет стонать и заламывать руки,
          <w:br/>
          <w:br/>
          Но молча стоит, ожидая последнего слова,
          <w:br/>
           К блаженству и к гибели с равным смиреньем готова,
          <w:br/>
          <w:br/>
          Чтоб веки сомкнуть и спокойно взойти, если надо,
          <w:br/>
           Тропой осужденных на облачный гребень Левкада.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2022-04-22T00:47:13+03:00</dcterms:created>
  <dcterms:modified xsi:type="dcterms:W3CDTF">2022-04-22T00:47:13+03:00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