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Глядеть надо в 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Глядеть надо в оба — твердят нам всегда.
          <w:br/>
          Все так, но одно только здесь учти:
          <w:br/>
          Глядеть надо в оба, туда и сюда,
          <w:br/>
          А дальше — где лучше, туда и иди.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2022-03-18T06:28:17+03:00</dcterms:created>
  <dcterms:modified xsi:type="dcterms:W3CDTF">2022-03-18T06:28:17+03:00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