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Говорит мне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Говорит мне душа — влюблена в его лик,
          <w:br/>
           Звук речей его в самое сердце проник.
          <w:br/>
           Перлы тайн наполняют мне душу и сердце,
          <w:br/>
           Но сказать не могу — пригвожден мой язык!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2022-04-21T12:59:38+03:00</dcterms:created>
  <dcterms:modified xsi:type="dcterms:W3CDTF">2022-04-21T12:59:38+03:00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