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"Гой ты, Русь, моя родная..."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Гой ты, Русь, моя родная,
          <w:br/>
          Хаты - в ризах образа...
          <w:br/>
          Не видать конца и края -
          <w:br/>
          Только синь сосет глаза.
          <w:br/>
          <w:br/>
          Как захожий богомолец,
          <w:br/>
          Я смотрю твои поля.
          <w:br/>
          А у низеньких околиц
          <w:br/>
          Звонно чахнут тополя.
          <w:br/>
          <w:br/>
          Пахнет яблоком и медом
          <w:br/>
          По церквам твой кроткий Спас.
          <w:br/>
          И гудит за корогодом
          <w:br/>
          На лугах веселый пляс.
          <w:br/>
          <w:br/>
          Побегу по мятой стежке
          <w:br/>
          На приволь зеленых лех,
          <w:br/>
          Мне навстречу, как сережки,
          <w:br/>
          Прозвенит девичий смех.
          <w:br/>
          <w:br/>
          Если крикнет рать святая:
          <w:br/>
          "Кинь ты Русь, живи в раю!"
          <w:br/>
          Я скажу: "Не надо рая,
          <w:br/>
          Дайте родину мою".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2021-11-10T18:00:12+03:00</dcterms:created>
  <dcterms:modified xsi:type="dcterms:W3CDTF">2021-11-10T18:00:12+03:00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