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Голубой ангел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насмешницей-судьбой
          <w:br/>
           Я опечален безнадёжно,
          <w:br/>
           Мой нежный ангел голубой,
          <w:br/>
           Явись ко мне в мой сон тревожный.
          <w:br/>
          <w:br/>
          Явись, крылом меня коснись,
          <w:br/>
           Чтоб сердца струны зазвучали.
          <w:br/>
           Не торопись обратно ввысь,
          <w:br/>
           Не оставляй меня в печали.
          <w:br/>
          <w:br/>
          Не оставляй меня в тиши,
          <w:br/>
           Согрей меня своим дыханьем,
          <w:br/>
           В пустынный сад моей души
          <w:br/>
           Опять придут воспоминанья.
          <w:br/>
          <w:br/>
          И, очарован ворожбой,
          <w:br/>
           Я быть хочу твоею тенью.
          <w:br/>
           Мой нежный ангел голубой,
          <w:br/>
           Мое желанное виденье.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2022-04-23T00:02:13+03:00</dcterms:created>
  <dcterms:modified xsi:type="dcterms:W3CDTF">2022-04-23T00:02:13+03:00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