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Голубой шарик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Девочка плачет: шарик улетел.
          <w:br/>
          Ее утешают, а шарик летит.
          <w:br/>
          <w:br/>
          Девушка плачет: жениха все нет.
          <w:br/>
          Ее утешают, а шарик летит.
          <w:br/>
          <w:br/>
          Женщина плачет: муж ушел к другой.
          <w:br/>
          Ее утешают, а шарик летит.
          <w:br/>
          <w:br/>
          Плачет старушка: мало пожила...
          <w:br/>
          А шарик вернулся, а он голубой.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2021-11-10T18:11:45+03:00</dcterms:created>
  <dcterms:modified xsi:type="dcterms:W3CDTF">2021-11-10T18:11:45+03:00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