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Гори, огонь, гори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Неистов и упрям,
          <w:br/>
          Гори, огонь, гори,
          <w:br/>
          На смену декабрям
          <w:br/>
          Приходят январи.
          <w:br/>
          <w:br/>
          Нам все дано сполна:
          <w:br/>
          И радости и смех,
          <w:br/>
          Одна на всех луна,
          <w:br/>
          Весна одна на всех.
          <w:br/>
          <w:br/>
          Прожить этап до тла,
          <w:br/>
          А там пускай ведут
          <w:br/>
          За все твои дела
          <w:br/>
          На самый страшный суд.
          <w:br/>
          <w:br/>
          Пусть оправданья нет,
          <w:br/>
          Но даже век спустя
          <w:br/>
          Семь бед — один ответ,
          <w:br/>
          Один ответ — пустяк!
          <w:br/>
          <w:br/>
          Неистов и упрям,
          <w:br/>
          Гори, огонь, гори,
          <w:br/>
          На смену декабрям
          <w:br/>
          Приходят январи.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2022-03-17T22:24:01+03:00</dcterms:created>
  <dcterms:modified xsi:type="dcterms:W3CDTF">2022-03-17T22:24:01+03:00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