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Господи, как мир волшебен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Господи, как мир волшебен,
          <w:br/>
           Как всё в мире хорошо.
          <w:br/>
           Я пою богам молебен,
          <w:br/>
           Я стираюсь в порошок
          <w:br/>
           Перед видом столь могучих,
          <w:br/>
           Столь таинственных вещей,
          <w:br/>
           Что проносятся на тучах
          <w:br/>
           В образе мешка свечей.
          <w:br/>
           Боже мой, всё в мире пышно,
          <w:br/>
           Благолепно и умно.
          <w:br/>
           Богу молятся неслышно
          <w:br/>
           Море, лось, кувшин, гумно,
          <w:br/>
           Свечка, всадник, человек…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2022-04-22T02:39:04+03:00</dcterms:created>
  <dcterms:modified xsi:type="dcterms:W3CDTF">2022-04-22T02:39:04+03:00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