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Григорьев, музами водим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Григорьев, музами водим,
          <w:br/>
          Налил чернил на сор бумажный,
          <w:br/>
          И вопиет с осанкой важной:
          <w:br/>
          «Вострепещите!» мой Вадим.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2022-03-19T07:32:10+03:00</dcterms:created>
  <dcterms:modified xsi:type="dcterms:W3CDTF">2022-03-19T07:32:10+03:00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