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Грязь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проселочной дороге
          <w:br/>
           Человек усталый брел.
          <w:br/>
           Грязь ему вязала ноги.
          <w:br/>
           Человек был хмур и зол…
          <w:br/>
          <w:br/>
          Он спешил на поклонение,
          <w:br/>
           Чтоб Творцу хвалу воздать,
          <w:br/>
           Испросить грехам прощенье
          <w:br/>
           И боялся опоздать…
          <w:br/>
          <w:br/>
          Вопросил ходок у Бога
          <w:br/>
           — Путь мой труден был и так,
          <w:br/>
           — Да еще в грязи дорога…
          <w:br/>
           Раздалось в ответ: — чудак,
          <w:br/>
          <w:br/>
          Не беда, что грязь пристала.
          <w:br/>
           Выйдешь на берег реки,
          <w:br/>
           До которой уж так мало,
          <w:br/>
           Смоешь грязь в ней…
          <w:br/>
                                         И грехи…
          <w:br/>
          <w:br/>
          Не о том ты, право, воешь,
          <w:br/>
           Бойся крови сыне мой!
          <w:br/>
           Кровь с души своей не смоешь
          <w:br/>
           Ни молитвой, ни водой…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2022-04-22T10:34:10+03:00</dcterms:created>
  <dcterms:modified xsi:type="dcterms:W3CDTF">2022-04-22T10:34:10+03:00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