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Даль и душа прояснились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Даль и душа прояснились.
          <w:br/>
           Стаял покров ледяной.
          <w:br/>
           Будто лишь только приснились
          <w:br/>
           Беды, что были со мной. 
          <w:br/>
          <w:br/>
          Буду спокойней и проще.
          <w:br/>
           Буду учиться всерьёз
          <w:br/>
           У фиолетовой рощи
          <w:br/>
           Дымных февральских берёз. 
          <w:br/>
          <w:br/>
          Все позабуду печали —
          <w:br/>
           Бедствий, разлук, похорон…
          <w:br/>
           Что ещё там накричали
          <w:br/>
           Стаи голодных ворон?..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2022-04-22T09:44:59+03:00</dcterms:created>
  <dcterms:modified xsi:type="dcterms:W3CDTF">2022-04-22T09:44:59+03:00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