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(Застольная песня)
          <w:br/>
          <w:br/>
          Посмотрите, как полна
          <w:br/>
           Златоликая луна!
          <w:br/>
           Словно чаша круговая
          <w:br/>
           Посреди ночных огней,
          <w:br/>
           Словно скатерть голубая
          <w:br/>
           Расстилается под ней.
          <w:br/>
          <w:br/>
          Посмотрите, как светла
          <w:br/>
           Чаша чистого стекла!
          <w:br/>
           Златом гроздий благовонных
          <w:br/>
           Как сияет нам она,
          <w:br/>
           Полуночников бессонных
          <w:br/>
           Беззакатная луна!
          <w:br/>
          <w:br/>
          Хороша небес луна —
          <w:br/>
           Но надежна ли она?
          <w:br/>
           Нет, в красотке вероломной
          <w:br/>
           Постоянства не найти:
          <w:br/>
           То сидит за тучкой темной,
          <w:br/>
           То убудет — и прости!
          <w:br/>
          <w:br/>
          А застольная луна
          <w:br/>
           Постоянно нам верна,
          <w:br/>
           Всё по мере жажды краше
          <w:br/>
           С погребов встает она:
          <w:br/>
           Застраховано нам в чаше
          <w:br/>
           Полнолуние вина.
          <w:br/>
          <w:br/>
          Про небесную луну
          <w:br/>
           Я и то упомяну:
          <w:br/>
           На нее глаза таращишь,
          <w:br/>
           Да и только! Как тут быть?
          <w:br/>
           Но с небес ее не стащишь,
          <w:br/>
           Но зубами не схватить.
          <w:br/>
          <w:br/>
          А ручная-то луна
          <w:br/>
           Словно нежная жена!
          <w:br/>
           Так и льнет к губам любовно,
          <w:br/>
           Как домашняя, своя!
          <w:br/>
           В душу так и льется, словно
          <w:br/>
           Закадышная, струя!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2022-04-23T22:47:40+03:00</dcterms:created>
  <dcterms:modified xsi:type="dcterms:W3CDTF">2022-04-23T22:47:40+03:00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