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 1916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душных туч, змеясь, зигзаг зубчатый
          <w:br/>
          Своей трескучею стрелой,
          <w:br/>
          Запламенясь, в разъятые Палаты
          <w:br/>
          Ударил, как иглой
          <w:br/>
          Светясь, виясь, в морозный морок тая,
          <w:br/>
          Бросает в небо пламена
          <w:br/>
          Тысячецветным светом излитая,
          <w:br/>
          Святая Купина
          <w:br/>
          Встань, возликуй, восторжествуй, Россия!
          <w:br/>
          Грянь, как в набат, —
          <w:br/>
          Народная, свободная стихия
          <w:br/>
          Из града в град!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2022-03-19T08:20:16+03:00</dcterms:created>
  <dcterms:modified xsi:type="dcterms:W3CDTF">2022-03-19T08:20:16+03:00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