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Джамиле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Вы так печальны, Джамиле?
          <w:br/>
           Ваш взор парит в дали безбрежной…
          <w:br/>
           Но что, скажите, на земле
          <w:br/>
           Достойно вашей грусти нежной?..
          <w:br/>
           Вы так печальны, Джамиле!
          <w:br/>
          <w:br/>
          — За мной следят… и я грустна,
          <w:br/>
           А в сердце страсть и ожиданье —
          <w:br/>
           Сегодня в полночь я должна
          <w:br/>
           Пробраться тайно на свиданье…
          <w:br/>
           Мой лик суров и взор угрюм,—
          <w:br/>
           Не выдаст сердце тайных дум.
          <w:br/>
          <w:br/>
          — Вы улыбнулись, Джамиле?
          <w:br/>
           И жизнь, и радость в вашем взоре,—
          <w:br/>
           В его глубокой, знойной мгле
          <w:br/>
           Все переменчиво, как в море…
          <w:br/>
           Вы улыбнулись, Джамиле?
          <w:br/>
          <w:br/>
          — Да, я смеюсь… но ад во мне,
          <w:br/>
           И смерть, и ужас в блеске взора!—
          <w:br/>
           Сегодня по моей вине
          <w:br/>
           Был брошен труп на дно Босфора…
          <w:br/>
           И я смеюсь… но знаю я,
          <w:br/>
           Что завтра очередь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2022-04-22T07:52:10+03:00</dcterms:created>
  <dcterms:modified xsi:type="dcterms:W3CDTF">2022-04-22T07:52:10+03:00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