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малышей люблю от всей души.
          <w:br/>
          За что? За то, что это – малыши.
          <w:br/>
          Люблю и великана всей душой.
          <w:br/>
          За что? За то, что он такой большой.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2021-11-11T06:47:47+03:00</dcterms:created>
  <dcterms:modified xsi:type="dcterms:W3CDTF">2021-11-11T06:47:47+03:00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