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Тускло месяц дальний
          <w:br/>
           Светит сквозь тумана,
          <w:br/>
           И лежит печально
          <w:br/>
           Снежная поляна.
          <w:br/>
          <w:br/>
          Белые с морозу
          <w:br/>
           Вдоль пути рядами
          <w:br/>
           Тянутся березы
          <w:br/>
           С голыми сучками.
          <w:br/>
          <w:br/>
          Тройка мчится лихо,
          <w:br/>
           Колокольчик звонок;
          <w:br/>
           Напевает тихо
          <w:br/>
           Мой ямщик спросонок.
          <w:br/>
          <w:br/>
          Я в кибитке валкой
          <w:br/>
           Еду да тоскую:
          <w:br/>
           Скучно мне да жалко
          <w:br/>
           Сторону родную.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2022-04-25T15:35:29+03:00</dcterms:created>
  <dcterms:modified xsi:type="dcterms:W3CDTF">2022-04-25T15:35:29+03:00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