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Другой христианин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Никто меня не поймет —
          <w:br/>
          и не должен никто понять.
          <w:br/>
          Мне душу страдание жжет,
          <w:br/>
          И радость мешает страдать.
          <w:br/>
          <w:br/>
          Тяжелые слезы свечей
          <w:br/>
          и шелест чуть слышных слов…
          <w:br/>
          В сияньи лампадных лучей
          <w:br/>
          поникшие стебли цветов,
          <w:br/>
          <w:br/>
          рассвет несветлого дня,-
          <w:br/>
          все — тайны последней залог…
          <w:br/>
          И, тайну мою храня,
          <w:br/>
          один я иду за порог.
          <w:br/>
          <w:br/>
          Со мною меч — мой оплот,
          <w:br/>
          я крепко держу рукоять…
          <w:br/>
          Никто меня не поймет —
          <w:br/>
          и не должен никто понять.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2022-03-21T13:24:14+03:00</dcterms:created>
  <dcterms:modified xsi:type="dcterms:W3CDTF">2022-03-21T13:24:14+03:00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