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в селе-то у нас барин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селе-то у нас барин
          <w:br/>
          По фамилии Кулак,
          <w:br/>
          Попечитель нашей школы,
          <w:br/>
          По прозванию дурак.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2022-03-17T14:14:54+03:00</dcterms:created>
  <dcterms:modified xsi:type="dcterms:W3CDTF">2022-03-17T14:14:54+03:00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