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Желтая куртка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Подросток в желтой куртке, привалясь
          <w:br/>
          к ограде, а точней — к орущей пасти
          <w:br/>
          мадам Горгоны, созерцает грязь
          <w:br/>
          проезжей части.
          <w:br/>
          <w:br/>
          В пустых его зрачках сквозит — при всей
          <w:br/>
          отчужденности их от мыслей лишних —
          <w:br/>
          унынье, с каковым Персей
          <w:br/>
          смотрел на то, что превратил в булыжник.
          <w:br/>
          <w:br/>
          Лодыжки, восклицания девиц,
          <w:br/>
          спешащих прочь, не оживляют взгляда;
          <w:br/>
          но вот комочки желтых ягодиц
          <w:br/>
          ожгла сквозь брюки холодом ограда,
          <w:br/>
          <w:br/>
          он выпрямляется и, миг спустя,
          <w:br/>
          со лба отбрасывая пряди,
          <w:br/>
          кидается к автобусу — хотя
          <w:br/>
          жизнь позади длиннее жизни сзади.
          <w:br/>
          <w:br/>
          Прохладный день. Сырое полотно
          <w:br/>
          над перекрестком. Схожее с мишенью
          <w:br/>
          размазанное желтое пятно;
          <w:br/>
          подвижное, но чуждое движенью.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2022-03-17T15:32:07+03:00</dcterms:created>
  <dcterms:modified xsi:type="dcterms:W3CDTF">2022-03-17T15:32:07+03:00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