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курит на лавочке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 курит на лавочке
          <w:br/>
           На многолюдной улице.
          <w:br/>
           Женщине всё до лампочки.
          <w:br/>
           Женщина не волнуется.
          <w:br/>
          <w:br/>
          В жизни бывало всякое,
          <w:br/>
           Не обжигайте взглядами.
          <w:br/>
           Жизнь — не кусочек лакомый,
          <w:br/>
           Это — напиток с ядами.
          <w:br/>
          <w:br/>
          В синих колечках дыма
          <w:br/>
           Кроется тайный знак —
          <w:br/>
           Не проходите мимо!
          <w:br/>
           Ну хоть не спешите так!
          <w:br/>
          <w:br/>
          Странные вы, прохожие,
          <w:br/>
           Хоть и широкоплечие.
          <w:br/>
           Женщине не поможете
          <w:br/>
           Этим безлунным вечером.
          <w:br/>
          <w:br/>
          Вы бы подсели к женщине —
          <w:br/>
           По сигаретке выкурить.
          <w:br/>
           Может быть, стало б легче ей
          <w:br/>
           Память из сердца выкинуть.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2022-04-21T23:52:52+03:00</dcterms:created>
  <dcterms:modified xsi:type="dcterms:W3CDTF">2022-04-21T23:52:52+03:00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