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отражалась в золотом шару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отражалась в золотом шару
          <w:br/>
           Там вверх ногами счастье проходило
          <w:br/>
           Там был закат и яркий день в миру
          <w:br/>
           Там крест стоял, там жили мы в миру
          <w:br/>
           Зачем закат так ярко умирал
          <w:br/>
           Как будто был в бессмертии уверен
          <w:br/>
           Всё было льдом и каждый дом сгорал
          <w:br/>
           Закат с усталых губ огонь стирал
          <w:br/>
           Он может быть поколебался в вере
          <w:br/>
           Был страшный час — священник догорал
          <w:br/>
           Над ним качались траурные перья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2022-04-23T13:44:14+03:00</dcterms:created>
  <dcterms:modified xsi:type="dcterms:W3CDTF">2022-04-23T13:44:14+03:00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