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окном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окном — ночные разговоры,
          <w:br/>
           Сторожей певучие скребки.
          <w:br/>
           Плотные спусти, Темира, шторы,
          <w:br/>
           Почитай мне про моря, про горы,
          <w:br/>
           Про таверны, где в порыве ссоры
          <w:br/>
           Нож с ножом скрещают моряки.
          <w:br/>
           Пусть опять селенья жгут апахи,
          <w:br/>
           Угоняя тучные стада,
          <w:br/>
           Пусть блестят в стремительном размахе
          <w:br/>
           Томагавки, копья и навахи,-
          <w:br/>
           Пусть опять прихлынут к сердцу страхи,
          <w:br/>
           Как в былые, детские года!
          <w:br/>
           Я устал быть нежным и счастливым!
          <w:br/>
           Эти песни, ласки, розы — плен!
          <w:br/>
           Ах, из роз люблю я сердцем лживым
          <w:br/>
           Только ту, что жжет огнем ревнивым,
          <w:br/>
           Что зубами с голубым отливом
          <w:br/>
           Прикусила хитрая Кармен!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2022-04-23T20:31:55+03:00</dcterms:created>
  <dcterms:modified xsi:type="dcterms:W3CDTF">2022-04-23T20:31:55+03:00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