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пределы предельного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пределы предельного,
          <w:br/>
          К безднам светлой Безбрежности!
          <w:br/>
          В ненасытной мятежности,
          <w:br/>
          В жажде счастия цельного,
          <w:br/>
          Мы, воздушные, летим
          <w:br/>
          И помедлить не хотим.
          <w:br/>
          И едва качаем крыльями.
          <w:br/>
          Все захватим, все возьмем,
          <w:br/>
          Жадным чувством обоймем!
          <w:br/>
          Дерзкими усильями
          <w:br/>
          Устремляясь к высоте,
          <w:br/>
          Дальше, прочь от грани тесной,
          <w:br/>
          Мы домчимся в мир чудесный
          <w:br/>
          К неизвестной
          <w:br/>
          Красоте!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2022-03-25T09:02:38+03:00</dcterms:created>
  <dcterms:modified xsi:type="dcterms:W3CDTF">2022-03-25T09:02:38+03:00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