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Загробный призыв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опять я — близко, рядом!
          <w:br/>
          Мои слова расслышь, узнай!
          <w:br/>
          Тебя пугали в детстве адом,
          <w:br/>
          Тебе сулили в смерти рай.
          <w:br/>
          Не верь: мы — здесь! Погасло зренье,
          <w:br/>
          Не бьется сердце, умер слух,
          <w:br/>
          Но знаю, слышу приближенье
          <w:br/>
          Твое, как духа слышит дух.
          <w:br/>
          Твои мечты горят, как свечи
          <w:br/>
          Во мгле; ищу невольно их;
          <w:br/>
          Дышу тобой, в минуту встречи,
          <w:br/>
          Как запахом цветов ночных.
          <w:br/>
          Усилием последней воли
          <w:br/>
          Качаю завес… видишь дрожь?
          <w:br/>
          Мне страшно, жутко мне до боли,
          <w:br/>
          Но нашей связи не тревожь!
          <w:br/>
          Как под водой дышать нет силы,
          <w:br/>
          Так в мире косном душно мне…
          <w:br/>
          Но для тебя, мой брат, мой милый,
          <w:br/>
          Я снова — здесь, я — в глубине!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2022-03-19T15:41:58+03:00</dcterms:created>
  <dcterms:modified xsi:type="dcterms:W3CDTF">2022-03-19T15:41:58+03:00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