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Заклинания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Мажордомам мандолины
          <w:br/>
           Могиканам старины
          <w:br/>
           Монотонно май долины
          <w:br/>
           Заклинает Сталинир.
          <w:br/>
           Мозаикою и мелом,
          <w:br/>
           Будто битвою Мамай
          <w:br/>
           Май заикам и химерам
          <w:br/>
           Тарабарит на трамвай.
          <w:br/>
           Икс и игрек, и заики
          <w:br/>
           Донимают Дон Днепром.
          <w:br/>
           Ну и пусть, а я Великий
          <w:br/>
           Сногсшибательный Эпрон.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2022-04-22T17:00:59+03:00</dcterms:created>
  <dcterms:modified xsi:type="dcterms:W3CDTF">2022-04-22T17:00:59+03:00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