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и дева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звезда золотая
          <w:br/>
          Вышла на небо сиять.
          <w:br/>
          Звездочка верно не знает,
          <w:br/>
          Что ей недолго блистать.
          <w:br/>
          Так же и девица красна:
          <w:br/>
          Выйдет на волю гулять,
          <w:br/>
          Вдруг молодец подъезжает, —
          <w:br/>
          И воли ее не видать.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2022-03-22T11:41:52+03:00</dcterms:created>
  <dcterms:modified xsi:type="dcterms:W3CDTF">2022-03-22T11:41:52+03:00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