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Зеленый луг всему начало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Зеленый луг — всему начало,
          <w:br/>
          он — всех, кто есть, и все ж — ничей.
          <w:br/>
          И, музыку обозначая,
          <w:br/>
          растет цветок-виолончель.
          <w:br/>
          <w:br/>
          Смотрите, глаз не отрывая!
          <w:br/>
          Трамвай — по лугу? Вздор какой!
          <w:br/>
          Наверно, слышит звон трамвая
          <w:br/>
          Художник, спящий в мастерской?
          <w:br/>
          <w:br/>
          Все это — не на самом деле.
          <w:br/>
          У сновидений свой закон.
          <w:br/>
          Но по проспекту Руставели
          <w:br/>
          Вам этот человек знаком.
          <w:br/>
          <w:br/>
          Зачем он здесь — для нас загадка.
          <w:br/>
          Мы разгадаем этот кадр.
          <w:br/>
          Нет музыки без музыканта
          <w:br/>
          и, значит, это — музыкант.
          <w:br/>
          <w:br/>
          Пусть он не видит в этом смысла.
          <w:br/>
          Он странен и чудаковат.
          <w:br/>
          Он так Художнику приснился
          <w:br/>
          и в этом он не виноват.
          <w:br/>
          <w:br/>
          Художник то стоит, то ходит,
          <w:br/>
          коль он не хочет рисовать,
          <w:br/>
          а музыкант играть не хочет,
          <w:br/>
          я перестану рифмовать.
          <w:br/>
          <w:br/>
          Но в чем же смысл, и выход где же?
          <w:br/>
          Не верьте! Это пустяки.
          <w:br/>
          Рука поэтов пишет реже,
          <w:br/>
          чем их душа творит стихи.
          <w:br/>
          <w:br/>
          Порой искусство-это доблесть
          <w:br/>
          до времени не взять смычка
          <w:br/>
          иль ждать, пока созреет образ,
          <w:br/>
          сокрытый в глубине зрачка.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2022-03-18T07:30:14+03:00</dcterms:created>
  <dcterms:modified xsi:type="dcterms:W3CDTF">2022-03-18T07:30:14+03:00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