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По-за-лугу у крылечка
          <w:br/>
           Льется Речка-Быстротечка:
          <w:br/>
           Берега ее убраны
          <w:br/>
           В янтари и жемчуга! —
          <w:br/>
          <w:br/>
          В голубой ея пучине,
          <w:br/>
           Весь в цветах речных и тине,
          <w:br/>
           Озаренный теремок.
          <w:br/>
           На двери, как на листочке,
          <w:br/>
           Две щеколды — рыбьи щечки
          <w:br/>
           Да серебряный замок.
          <w:br/>
          <w:br/>
          Крыша вздернута, как уши,
          <w:br/>
           Окна смотрят, как глаза,
          <w:br/>
           У светелки — боковуши,
          <w:br/>
           В окнах яхонт, бирюза.
          <w:br/>
          <w:br/>
          По-за-лугу у крылечка
          <w:br/>
           Льется Речка-Быстротечка:
          <w:br/>
           Берега ее убраны
          <w:br/>
           В янтари и жемчуга! —
          <w:br/>
          <w:br/>
          Дремлет месяц на оконце,
          <w:br/>
           Под князьком сияет солнце,
          <w:br/>
           Облака висят, как пух,
          <w:br/>
           Звезды с матицы пылают,
          <w:br/>
           А по терему гуляет
          <w:br/>
           Золотой певун — петух!..
          <w:br/>
          <w:br/>
          Колыхаясь, приседая,
          <w:br/>
           На жемчужном берегу
          <w:br/>
           Пляшет старица седая
          <w:br/>
           Вся в сосульках и снегу!..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2022-04-23T20:58:19+03:00</dcterms:created>
  <dcterms:modified xsi:type="dcterms:W3CDTF">2022-04-23T20:58:19+03:00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