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Зимнее танго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сидели друг напротив друга,
          <w:br/>
           Золотилось лёгкое вино.
          <w:br/>
           За окном скулила песни вьюга,
          <w:br/>
           И лазутчик-холод полз в окно.
          <w:br/>
          <w:br/>
          Это было так странно —
          <w:br/>
           В небе лунное танго
          <w:br/>
           Под мелодию грусти
          <w:br/>
           Танцевала звезда.
          <w:br/>
           Это было так странно,
          <w:br/>
           Это лунное танго
          <w:br/>
           Нас с тобой не отпустит
          <w:br/>
           Никуда, никогда.
          <w:br/>
          <w:br/>
          Проведи холодною ладонью
          <w:br/>
           По щеке пылающей моей.
          <w:br/>
           Ты была так долго постороннею,
          <w:br/>
           А теперь стала мне всех родней.
          <w:br/>
          <w:br/>
          Нас вела любовь дорогой длинной,
          <w:br/>
           Ей, казалось, не было конца.
          <w:br/>
           Отогрел холодный вечер зимний
          <w:br/>
           Наши одинокие сердца.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2022-04-23T05:09:50+03:00</dcterms:created>
  <dcterms:modified xsi:type="dcterms:W3CDTF">2022-04-23T05:09:50+03:00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