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Зима. Пахнул в лицо мне воздух чистый…
          <w:br/>
           Уж сумерки повисли над землей,
          <w:br/>
           Трещит мороз, и пылью серебристой
          <w:br/>
           Ложится снег на гладкой мостовой.
          <w:br/>
           Порой фонарь огнистой полосою
          <w:br/>
           Мелькнет… Да звон на небе прогудит…
          <w:br/>
           Неугомонною толпою
          <w:br/>
           Народ по улицам спешит.
          <w:br/>
          <w:br/>
          И грустно мне!
          <w:br/>
           И мысль моя далеко,
          <w:br/>
           И вижу я отчизны край родной:
          <w:br/>
           Угрюмый лес задумался глубоко,
          <w:br/>
           И звезды мирно шепчутся с землей,
          <w:br/>
           Лучи луны на инее трепещут,
          <w:br/>
           И мерзлый пар летает от земли,
          <w:br/>
           А в окнах светятся и блещут
          <w:br/>
           Гостеприимные огни.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2022-04-22T18:20:07+03:00</dcterms:created>
  <dcterms:modified xsi:type="dcterms:W3CDTF">2022-04-22T18:20:07+03:00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