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Знамя и Слово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кровавую бурю, сквозь бранное пламя,
          <w:br/>
          Предтеча спасенья – русское Знамя
          <w:br/>
          К бессмертной победе тебя провело.
          <w:br/>
          Так диво ль, что в память союза святого
          <w:br/>
          За Знаменем русским и русское Слово
          <w:br/>
          К тебе, как родное к родному, пришло?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2021-11-10T13:28:12+03:00</dcterms:created>
  <dcterms:modified xsi:type="dcterms:W3CDTF">2021-11-10T13:28:12+03:00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