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вот уж на верхушках елок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…И вот уж на верхушках елок
          <w:br/>
           Нет золотых и розовых огней.
          <w:br/>
           Январский день, ты был недолог,
          <w:br/>
           Короче самых хрупких дней.
          <w:br/>
           Но прожигает этот ранний холод
          <w:br/>
           Далекие загрезившие облака.
          <w:br/>
           И мнится, где-то выше черных елок
          <w:br/>
           И выше грузного дымка,
          <w:br/>
           Где точен, холоден и ровен
          <w:br/>
           Бескрылый лёт небесных стай, —
          <w:br/>
           Застыла тоненькая струйка крови.
          <w:br/>
           Гляди и бедный день припоминай!…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2022-04-22T11:06:23+03:00</dcterms:created>
  <dcterms:modified xsi:type="dcterms:W3CDTF">2022-04-22T11:06:23+03:00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