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 я слыхал, что Божий свет..."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я слыхал, что Божий свет
          <w:br/>
          Единой дружбою прекрасен,
          <w:br/>
          Что без нее отрады нет,
          <w:br/>
          Что жизни б путь нам был ужасен,
          <w:br/>
          Когда б не тихой дружбы свет.
          <w:br/>
          Но слушай — чувство есть другое:
          <w:br/>
          Оно и нежит и томит,
          <w:br/>
          В трудах, заботах и в покое
          <w:br/>
          Всегда не дремлет и горит;
          <w:br/>
          Оно мучительно, жестоко,
          <w:br/>
          Оно всю душу в нас мертвит,
          <w:br/>
          Коль язвы тяжкой и глубокой
          <w:br/>
          Елей надежды не живит...
          <w:br/>
          Вот страсть, которой я сгораю!
          <w:br/>
          Я вяну, гибну в цвете лет,
          <w:br/>
          Но исцелиться не желаю...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2021-11-11T00:05:34+03:00</dcterms:created>
  <dcterms:modified xsi:type="dcterms:W3CDTF">2021-11-11T00:05:34+03:00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