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Измена все равно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глазах твоих,
          <w:br/>
           Чужих и злых,
          <w:br/>
           В липучей тине дно,
          <w:br/>
           Измена даже в помыслах
          <w:br/>
           Измена все равно!
          <w:br/>
          <w:br/>
          Душа моя
          <w:br/>
           Восстанет вся,
          <w:br/>
           Восстанет — стает снег.
          <w:br/>
           Неверная, расстанемся,
          <w:br/>
           Наверное, навек.
          <w:br/>
          <w:br/>
          С незажитыми ранами
          <w:br/>
           Уеду, бредя елями,
          <w:br/>
           Лечить себя буранами,
          <w:br/>
           Целить себя метелями!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2022-04-22T12:30:55+03:00</dcterms:created>
  <dcterms:modified xsi:type="dcterms:W3CDTF">2022-04-22T12:30:55+03:00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