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Изменяй мне, когда тебе хочется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Изменяй мне, когда тебе хочется,
          <w:br/>
          И меняй, как перчатки, тела:
          <w:br/>
          Страсть, причуд твоих жгучих пророчица,
          <w:br/>
          И сожжет твое сердце дотла.
          <w:br/>
          Но в мгновенья от чар просветления
          <w:br/>
          Будь со мною, бессмертно любя.
          <w:br/>
          Изменяй, ощущай впечатления:
          <w:br/>
          Я вполне понимаю тебя!..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2022-03-22T09:29:13+03:00</dcterms:created>
  <dcterms:modified xsi:type="dcterms:W3CDTF">2022-03-22T09:29:13+03:00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