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 и Правда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Почему вы так дорожите бессмертием души? — спросил я.
          <w:br/>
          <w:br/>
          — Почему? Потому что я буду тогда обладать Истиной вечной, несомненной… А в этом, по моему понятию, и состоит высочайшее блаженство!
          <w:br/>
          <w:br/>
          — В обладании Истиной?
          <w:br/>
          <w:br/>
          — Конечно.
          <w:br/>
          <w:br/>
          — Позвольте; в состоянье ли вы представить себе следующую сцену? Собралось несколько молодых людей, толкуют между собою… И вдруг вбегает один их товарищ: глаза его блестят необычайным блеском, он задыхается от восторга, едва может говорить. «Что такое? Что такое?» — «Друзья мои, послушайте, что я узнал, какую истину! Угол падения равен углу отражения! Или вот еще: между двумя точками самый краткий путь — прямая линия!» — «Неужели! о, какое блаженство!» — кричат все молодые люди, с умилением бросаются друг другу в объятия! Вы не в состоянии себе представить подобную сцену? Вы смеетесь… В том-то и дело: Истина не может доставить блаженства… Вот Правда может. Это человеческое, наше земное дело… Правда и Справедливость! За Правду и умереть согласен. На знании Истины вся жизнь построена; но как это «обладать ею»? Да ещё находить в этом блаженство?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2022-03-17T13:55:42+03:00</dcterms:created>
  <dcterms:modified xsi:type="dcterms:W3CDTF">2022-03-17T13:55:42+03:00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