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друзьям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редко пел, но весело, друзья!
          <w:br/>
           Моя душа свободно разливалась.
          <w:br/>
           О Царский сад, тебя ль забуду я?
          <w:br/>
           Твоей красой волшебной оживлялась
          <w:br/>
           Проказница фантазия моя,
          <w:br/>
           И со струной струна перекликалась,
          <w:br/>
           В согласный звон сливаясь под рукой,-
          <w:br/>
           И вы, друзья, любили голос мой.
          <w:br/>
          <w:br/>
          Вам песни в дар от сельского поэта!
          <w:br/>
           Любите их за то хоть, что мои.
          <w:br/>
           Бог весть куда умчитесь в шуме света
          <w:br/>
           Все вы, друзья, все радости мои!
          <w:br/>
           И, может быть, мечты моей Лилета
          <w:br/>
           Там будет мне мучением любви;
          <w:br/>
           А дар певца, лишь вам в пустыне милый,
          <w:br/>
           Как василек, не доцветёт унылый.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2022-04-22T12:18:42+03:00</dcterms:created>
  <dcterms:modified xsi:type="dcterms:W3CDTF">2022-04-22T12:18:42+03:00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