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нам долетит ли бранный огонь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нам долетит ли бранный огонь?
          <w:br/>
           Крылаты лихие дела! —
          <w:br/>
           Ржет конь,
          <w:br/>
           Яростный конь,
          <w:br/>
           Грозный конь,
          <w:br/>
           Грызет удила.
          <w:br/>
          <w:br/>
          Тучей закрыли призрачный луч,
          <w:br/>
           С поморья нагрянув, ветра, —
          <w:br/>
           Тьма туч,
          <w:br/>
           Скопище туч,
          <w:br/>
           Пляска туч
          <w:br/>
           Над градом Петра.
          <w:br/>
          <w:br/>
          В дни грозовые слышится вновь
          <w:br/>
           Знакомый раскатистый скок.
          <w:br/>
           Взвел бровь,
          <w:br/>
           Тяжкую бровь,
          <w:br/>
           Злую бровь
          <w:br/>
           Державный Ездок.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2022-04-21T11:32:19+03:00</dcterms:created>
  <dcterms:modified xsi:type="dcterms:W3CDTF">2022-04-21T11:32:19+03:00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