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Очнись, как хочешь, но очнись во мне —
          <w:br/>
           в холодной, онемевшей глубине.
          <w:br/>
          <w:br/>
          Я не мечтаю — вымолить слова.
          <w:br/>
           Но дай мне знак, что ты еще жива.
          <w:br/>
          <w:br/>
          Я не прошу надолго — хоть на миг.
          <w:br/>
           Хотя б не стих, а только вздох и крик.
          <w:br/>
          <w:br/>
          Хотя бы шепот только или стон.
          <w:br/>
           Хотя б цепей твоих негромкий звон.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2022-04-21T19:57:11+03:00</dcterms:created>
  <dcterms:modified xsi:type="dcterms:W3CDTF">2022-04-21T19:57:11+03:00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