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А. А. Блока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беломраморным обличьем андрогина
          <w:br/>
          Он стал бы радостью, но чьих-то давних грез.
          <w:br/>
          Стихи его горят — на солнце георгина,
          <w:br/>
          Горят, но холодом невыстраданных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2021-11-11T05:33:21+03:00</dcterms:created>
  <dcterms:modified xsi:type="dcterms:W3CDTF">2021-11-11T05:33:21+03:00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