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высокая, тонкая арка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высокая, тонкая арка,
          <w:br/>
          Семицветная радуга ярко
          <w:br/>
          Над омытой землёю висит.
          <w:br/>
          Многодумное сердце трепещет,
          <w:br/>
          И тревожными песнями плещет,
          <w:br/>
          И неведомой грустью горит.
          <w:br/>
          Обещанье старинное снова
          <w:br/>
          С умилением встретить готова
          <w:br/>
          Изнурённая жизнью душа.
          <w:br/>
          Побледнеют небесные краски, —
          <w:br/>
          И она обманувшие сказки
          <w:br/>
          Позабудет, к печали спеша.
          <w:br/>
          Растворяется радуга, — снова
          <w:br/>
          Бесконечная даль голубого,
          <w:br/>
          Бесконечной тоски пустота.
          <w:br/>
          Снова злобою сердце трепещет,
          <w:br/>
          Снова тёмными песнями плещет,
          <w:br/>
          Снова ужасом жизнь повита.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2022-03-19T12:10:28+03:00</dcterms:created>
  <dcterms:modified xsi:type="dcterms:W3CDTF">2022-03-19T12:10:28+03:00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