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порою светлый месяц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порою светлый месяц
          <w:br/>
          Выплывает из-за туч —
          <w:br/>
          Так, один, в ночи былого
          <w:br/>
          Светит мне отрадный луч.
          <w:br/>
          Все на палубе сидели —
          <w:br/>
          Вдоль по Реину неслись,
          <w:br/>
          Зеленеющие бреги
          <w:br/>
          Перед нами раздались.
          <w:br/>
          И у ног прелестной дамы
          <w:br/>
          Я в раздумии сидел,
          <w:br/>
          И на милом, бледном лике
          <w:br/>
          Тихий вечер пламенел.
          <w:br/>
          Дети пели, в бубны били,
          <w:br/>
          Шуму не было конца —
          <w:br/>
          И лазурней стало небо,
          <w:br/>
          И просторнее сердца.
          <w:br/>
          Сновиденьем пролетали
          <w:br/>
          Горы, замки на горах —
          <w:br/>
          И светились, отражаясь,
          <w:br/>
          В милых спутницы очах.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2022-03-19T04:15:22+03:00</dcterms:created>
  <dcterms:modified xsi:type="dcterms:W3CDTF">2022-03-19T04:15:22+03:00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