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 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Лицо лазури пышет над лицом
          <w:br/>
          Недышащей любимицы реки.
          <w:br/>
          Подымется, шелохнется ли сом,—
          <w:br/>
          Оглушены. Не слышат. Далеки.
          <w:br/>
          <w:br/>
          Очам в снопах, как кровлям, тяжело.
          <w:br/>
          Как угли, блещут оба очага.
          <w:br/>
          Лицо лазури пышет над челом
          <w:br/>
          Недышащей подруги в бочагах,
          <w:br/>
          Недышащей питомицы осок.
          <w:br/>
          <w:br/>
          То ветер смех люцерны вдоль высот,
          <w:br/>
          Как поцелуй воздушный, пронесет,
          <w:br/>
          То, княженикой с топи угощен,
          <w:br/>
          Ползет и губы пачкает хвощом
          <w:br/>
          И треплет ручку веткой по щеке,
          <w:br/>
          То киснет и хмелеет в тростнике.
          <w:br/>
          <w:br/>
          У окуня ли екнут плавники,—
          <w:br/>
          Бездонный день — огромен и пунцов.
          <w:br/>
          Поднос Шелони — черен и свинцов.
          <w:br/>
          Не свесть концов и не поднять руки...
          <w:br/>
          <w:br/>
          Лицо лазури пышет над лицом
          <w:br/>
          Недышащей любимицы реки.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2021-11-10T13:49:45+03:00</dcterms:created>
  <dcterms:modified xsi:type="dcterms:W3CDTF">2021-11-10T13:49:45+03:00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