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часто от людей себя скрываю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от людей себя скрываю —
          <w:br/>
           Не от себя ль? — в своей пустыне милой
          <w:br/>
           И слезы на траву, на грудь роняю,
          <w:br/>
           Колебля воздух жалобой унылой!
          <w:br/>
          <w:br/>
          Как часто я один мечту питаю,
          <w:br/>
           Уйдя и в глушь, и в тень, и в мрак застылый,
          <w:br/>
           Ее, любовь мою, ищу и чаю,
          <w:br/>
           Зову от властной смерти всею силой!
          <w:br/>
          <w:br/>
          То — нимфа ли, богиня ли иная —
          <w:br/>
           Из ясной Сорги выходя, белеет
          <w:br/>
           И у воды садится, отдыхая;
          <w:br/>
          <w:br/>
          То, вижу, между сочных трав светлеет,
          <w:br/>
           Цветы сбирая, как жена живая,
          <w:br/>
           И не скрывает, что меня жалеет.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2022-04-21T12:57:37+03:00</dcterms:created>
  <dcterms:modified xsi:type="dcterms:W3CDTF">2022-04-21T12:57:37+03:00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