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Кактус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Далеко, далеко, за полсвета
          <w:br/>
          От родимых долгот и широт,
          <w:br/>
          Допотопное чудище это
          <w:br/>
          У меня на окошке живет.
          <w:br/>
          <w:br/>
          Что ему до воклюзского лавра
          <w:br/>
          И персидских мучительниц-роз,
          <w:br/>
          Если он под пятой бронтозавра
          <w:br/>
          Ластовидной листвою оброс?
          <w:br/>
          <w:br/>
          Терпеливый приемыш чужбины,
          <w:br/>
          Доживая стотысячный век,
          <w:br/>
          Гонит он из тугой сердцевины
          <w:br/>
          Восковой криворукий побег.
          <w:br/>
          <w:br/>
          Жажда жизни кору пробивала,-
          <w:br/>
          Он живет во всю ширь своих плеч
          <w:br/>
          Той же силой, что нам даровала
          <w:br/>
          И в могилах звучащую речь.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2021-11-10T13:24:59+03:00</dcterms:created>
  <dcterms:modified xsi:type="dcterms:W3CDTF">2021-11-10T13:24:59+03:00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